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5B" w:rsidRPr="002C7892" w:rsidRDefault="000C055B" w:rsidP="000C055B">
      <w:pPr>
        <w:jc w:val="center"/>
        <w:rPr>
          <w:b/>
          <w:sz w:val="28"/>
          <w:szCs w:val="28"/>
        </w:rPr>
      </w:pPr>
      <w:r w:rsidRPr="002C7892">
        <w:rPr>
          <w:b/>
          <w:sz w:val="28"/>
          <w:szCs w:val="28"/>
        </w:rPr>
        <w:t xml:space="preserve">Нормативные документы </w:t>
      </w:r>
    </w:p>
    <w:p w:rsidR="000C055B" w:rsidRDefault="000C055B" w:rsidP="000C055B">
      <w:pPr>
        <w:jc w:val="center"/>
        <w:rPr>
          <w:b/>
          <w:sz w:val="28"/>
          <w:szCs w:val="28"/>
        </w:rPr>
      </w:pPr>
      <w:r w:rsidRPr="002C7892">
        <w:rPr>
          <w:b/>
          <w:sz w:val="28"/>
          <w:szCs w:val="28"/>
        </w:rPr>
        <w:t xml:space="preserve">по организации обучения детей с ограниченными </w:t>
      </w:r>
    </w:p>
    <w:p w:rsidR="000C055B" w:rsidRPr="002C7892" w:rsidRDefault="000C055B" w:rsidP="000C055B">
      <w:pPr>
        <w:jc w:val="center"/>
        <w:rPr>
          <w:b/>
          <w:sz w:val="28"/>
          <w:szCs w:val="28"/>
        </w:rPr>
      </w:pPr>
      <w:r w:rsidRPr="002C7892">
        <w:rPr>
          <w:b/>
          <w:sz w:val="28"/>
          <w:szCs w:val="28"/>
        </w:rPr>
        <w:t>возможностями здоровья</w:t>
      </w:r>
    </w:p>
    <w:p w:rsidR="000C055B" w:rsidRPr="003713CD" w:rsidRDefault="000C055B" w:rsidP="000C055B">
      <w:pPr>
        <w:ind w:firstLine="720"/>
        <w:rPr>
          <w:sz w:val="28"/>
          <w:szCs w:val="28"/>
        </w:rPr>
      </w:pP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Постановление Главного государственного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20.09.2013 г. № 1082 «Об утверждении Положения о психолого-медико-педагогической комиссии».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08.04.2014 г. № 293 «Об утверждении Порядка приема на обучение по образовательным программам дошкольного образования».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</w:t>
      </w:r>
      <w:r w:rsidRPr="003713CD">
        <w:rPr>
          <w:sz w:val="28"/>
          <w:szCs w:val="28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Федеральный перечень учебников, рекомендованных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к использованию в образовательном процессе в общеобразовательных организациях. 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5" w:tgtFrame="_blank" w:history="1">
        <w:r w:rsidRPr="003713CD">
          <w:rPr>
            <w:rStyle w:val="a3"/>
            <w:sz w:val="28"/>
            <w:szCs w:val="28"/>
          </w:rPr>
          <w:t xml:space="preserve">Методические рекомендации </w:t>
        </w:r>
        <w:r w:rsidRPr="003713CD">
          <w:rPr>
            <w:sz w:val="28"/>
            <w:szCs w:val="28"/>
          </w:rPr>
          <w:t xml:space="preserve">Министерства образования и науки Российской Федерации </w:t>
        </w:r>
        <w:r w:rsidRPr="003713CD">
          <w:rPr>
            <w:rStyle w:val="a3"/>
            <w:sz w:val="28"/>
            <w:szCs w:val="28"/>
          </w:rPr>
          <w:t>по организации деятельности психолого-медико-педагогических комиссий в Российской</w:t>
        </w:r>
      </w:hyperlink>
      <w:r w:rsidRPr="003713CD">
        <w:rPr>
          <w:sz w:val="28"/>
          <w:szCs w:val="28"/>
        </w:rPr>
        <w:t xml:space="preserve"> Федерации.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</w:t>
      </w:r>
      <w:proofErr w:type="gramStart"/>
      <w:r w:rsidRPr="003713CD">
        <w:rPr>
          <w:sz w:val="28"/>
          <w:szCs w:val="28"/>
        </w:rPr>
        <w:t>государственного  образовательного</w:t>
      </w:r>
      <w:proofErr w:type="gramEnd"/>
      <w:r w:rsidRPr="003713CD">
        <w:rPr>
          <w:sz w:val="28"/>
          <w:szCs w:val="28"/>
        </w:rPr>
        <w:t xml:space="preserve"> стандарта обучающихся с умственной отсталостью (интеллектуальными нарушениями).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расчету величин государственных нормативов в расчете на одного ребенка с ограниченными возможностями здоровья.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«Выявление и распространение наиболее эффективных практик образования детей с ограниченными возможностями здоровья».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«Адаптация образовательной программы обучающегося с расстройством аутистического спектра».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«Психолого-педагогическое сопровождение обучающихся с расстройством аутистического спектра».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«Формирование жизненных компетенций у обучающихся с расстройством аутистического спектра».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«Организация деятельности регионального ресурсного центра по организации комплексного сопровождения детей с расстройством аутистического спектра».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lastRenderedPageBreak/>
        <w:t>Методические рекомендации для общеобразовательных организаций по проведению мероприятий «уроки доброты» по пониманию инвалидности и формированию толерантных установок.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07.06.2013 г. № ИР-535/07 «О коррекционном и инклюзивном образовании детей».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14.07.2014 г. № ВК-1440/07 «О центрах психолого-педагогической и социальной помощи».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09.04.2014 г. № НТ-392/07 «Об итоговой аттестации обучающихся с ограниченными возможностями здоровья».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26.05.2014 г. № ВК-1048/07 «О порядке получения образования воспитанниками детских домов-интернатов».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13.11.2014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20.08.2014 г.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6" w:tgtFrame="_blank" w:history="1">
        <w:r w:rsidRPr="003713CD">
          <w:rPr>
            <w:rStyle w:val="a3"/>
            <w:sz w:val="28"/>
            <w:szCs w:val="28"/>
          </w:rPr>
          <w:t xml:space="preserve">Письмо </w:t>
        </w:r>
        <w:proofErr w:type="spellStart"/>
        <w:r w:rsidRPr="003713CD">
          <w:rPr>
            <w:sz w:val="28"/>
            <w:szCs w:val="28"/>
          </w:rPr>
          <w:t>Минобрнауки</w:t>
        </w:r>
        <w:proofErr w:type="spellEnd"/>
        <w:r w:rsidRPr="003713CD">
          <w:rPr>
            <w:sz w:val="28"/>
            <w:szCs w:val="28"/>
          </w:rPr>
          <w:t xml:space="preserve"> России</w:t>
        </w:r>
        <w:r w:rsidRPr="003713CD">
          <w:rPr>
            <w:rStyle w:val="a3"/>
            <w:sz w:val="28"/>
            <w:szCs w:val="28"/>
          </w:rPr>
          <w:t xml:space="preserve"> № ВК2101/07 от 31.08.2015 г. «О порядке организации получения образования обучающихся, нуждающихся в длительном лечении</w:t>
        </w:r>
      </w:hyperlink>
      <w:r w:rsidRPr="003713CD">
        <w:rPr>
          <w:sz w:val="28"/>
          <w:szCs w:val="28"/>
        </w:rPr>
        <w:t>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04.09.2015 г. № ВК-2166/07 «Об организации обучения воспитанников ДДИ».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06.02.2015 г. № ВК-333/07 «Об организации работы по введению ФГОС образования обучающихся с ОВЗ».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10.02.2015 г. № ВК-268/07 «О совершенствовании деятельности центров психолого-педагогической и социальной помощи».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7" w:tgtFrame="_blank" w:history="1">
        <w:r w:rsidRPr="003713CD">
          <w:rPr>
            <w:rStyle w:val="a3"/>
            <w:sz w:val="28"/>
            <w:szCs w:val="28"/>
          </w:rPr>
          <w:t xml:space="preserve">Письмо </w:t>
        </w:r>
        <w:proofErr w:type="spellStart"/>
        <w:r w:rsidRPr="003713CD">
          <w:rPr>
            <w:sz w:val="28"/>
            <w:szCs w:val="28"/>
          </w:rPr>
          <w:t>Минобрнауки</w:t>
        </w:r>
        <w:proofErr w:type="spellEnd"/>
        <w:r w:rsidRPr="003713CD">
          <w:rPr>
            <w:sz w:val="28"/>
            <w:szCs w:val="28"/>
          </w:rPr>
          <w:t xml:space="preserve"> России</w:t>
        </w:r>
        <w:r w:rsidRPr="003713CD">
          <w:rPr>
            <w:rStyle w:val="a3"/>
            <w:sz w:val="28"/>
            <w:szCs w:val="28"/>
          </w:rPr>
          <w:t xml:space="preserve"> № ВК1788/07 от 11.08.2016 г. «Об организации образования обучающихся с умственной отсталостью (интеллектуальными нарушениями)</w:t>
        </w:r>
      </w:hyperlink>
      <w:r w:rsidRPr="003713CD">
        <w:rPr>
          <w:sz w:val="28"/>
          <w:szCs w:val="28"/>
        </w:rPr>
        <w:t>».</w:t>
      </w:r>
    </w:p>
    <w:p w:rsidR="000C055B" w:rsidRPr="003713CD" w:rsidRDefault="000C055B" w:rsidP="000C055B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№ 07-3517 от 19.08.2016 г. «Об учебниках для обучающихся с ограниченными возможностями здоровья».</w:t>
      </w:r>
    </w:p>
    <w:p w:rsidR="00D60DFC" w:rsidRDefault="00D60DFC">
      <w:bookmarkStart w:id="0" w:name="_GoBack"/>
      <w:bookmarkEnd w:id="0"/>
    </w:p>
    <w:sectPr w:rsidR="00D6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689"/>
    <w:multiLevelType w:val="hybridMultilevel"/>
    <w:tmpl w:val="8EEC5848"/>
    <w:lvl w:ilvl="0" w:tplc="4A1EBB2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B"/>
    <w:rsid w:val="000C055B"/>
    <w:rsid w:val="00D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D7A24-42E3-4638-B198-F39EEDBE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5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ch2-sov.edusite.ru/DswMedia/pisminobrot11082016-vk-1788-07poobucheniyulicsu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ch2-sov.edusite.ru/DswMedia/pisminobrot31082015-vk-2101-07obobucheniideteynadlitlechenii.pdf" TargetMode="External"/><Relationship Id="rId5" Type="http://schemas.openxmlformats.org/officeDocument/2006/relationships/hyperlink" Target="http://86sch2-sov.edusite.ru/DswMedia/pisminobrot23052016-vk-1074-07metodrekpopmp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UZ1</dc:creator>
  <cp:keywords/>
  <dc:description/>
  <cp:lastModifiedBy>UZ1</cp:lastModifiedBy>
  <cp:revision>1</cp:revision>
  <dcterms:created xsi:type="dcterms:W3CDTF">2018-02-07T12:01:00Z</dcterms:created>
  <dcterms:modified xsi:type="dcterms:W3CDTF">2018-02-07T12:02:00Z</dcterms:modified>
</cp:coreProperties>
</file>