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4E" w:rsidRPr="005F3A4E" w:rsidRDefault="00183672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4E">
        <w:rPr>
          <w:rFonts w:ascii="Times New Roman" w:hAnsi="Times New Roman" w:cs="Times New Roman"/>
          <w:b/>
          <w:sz w:val="28"/>
          <w:szCs w:val="28"/>
        </w:rPr>
        <w:t>План-график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4E" w:rsidRPr="005F3A4E">
        <w:rPr>
          <w:rFonts w:ascii="Times New Roman" w:hAnsi="Times New Roman" w:cs="Times New Roman"/>
          <w:b/>
          <w:bCs/>
          <w:sz w:val="28"/>
          <w:szCs w:val="28"/>
        </w:rPr>
        <w:t>мероприятия 21 «Повышение качества</w:t>
      </w:r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4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 школах </w:t>
      </w:r>
      <w:proofErr w:type="gramStart"/>
      <w:r w:rsidRPr="005F3A4E">
        <w:rPr>
          <w:rFonts w:ascii="Times New Roman" w:hAnsi="Times New Roman" w:cs="Times New Roman"/>
          <w:b/>
          <w:bCs/>
          <w:sz w:val="28"/>
          <w:szCs w:val="28"/>
        </w:rPr>
        <w:t>с низким результатами</w:t>
      </w:r>
      <w:proofErr w:type="gramEnd"/>
      <w:r w:rsidRPr="005F3A4E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"/>
        <w:gridCol w:w="7017"/>
        <w:gridCol w:w="1231"/>
      </w:tblGrid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786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 и взаимосвязанных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действий по их выполнению</w:t>
            </w:r>
          </w:p>
        </w:tc>
        <w:tc>
          <w:tcPr>
            <w:tcW w:w="664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(период)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отдельного действия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 w:val="restar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государственную программу «Развитие образования Липецкой области» в части бюджетного финансирования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региональной программы поддержки школ с низкими результатами обучения и школ, функционирующих в неблагоприятных социальных условиях, дорожной карты реализации программы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367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региональной и муниципальной нормативной базы, обеспечивающей реализацию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идентификации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региона). 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института экспертов-консультантов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из числа представителей общественно-профессиональных сообществ, УМО, экспертов, ведущих консультантов по развитию образования, представителей общественно-профессиональных ассоциаций и сообществ; представителей педагогических коллективов образовательных организаций, успешно реализующих программы перехода в эффективный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персональных кураторов школ –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обеспечения реализации 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квалификации:</w:t>
            </w:r>
          </w:p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функционирования;</w:t>
            </w:r>
          </w:p>
          <w:p w:rsidR="00183672" w:rsidRPr="00183672" w:rsidRDefault="00183672" w:rsidP="0029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общеобразовательных организаций, работающих со сложным контингентом и в сложных условиях, направленных на 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 w:rsidR="00F91899"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организации образовательной деятельности в целях </w:t>
            </w:r>
            <w:r w:rsidR="00293A77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улучшения образовательных результатов обучающихся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2AAB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EB2AAB" w:rsidRPr="00183672" w:rsidRDefault="00EB2AAB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реализации 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2A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1899" w:rsidRDefault="00F91899" w:rsidP="00F9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освоение методики обеспечения достижения обучающимися запланированных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="009252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252FE" w:rsidRPr="00183672" w:rsidRDefault="009252FE" w:rsidP="0092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664" w:type="pct"/>
            <w:noWrap/>
          </w:tcPr>
          <w:p w:rsidR="00EB2AAB" w:rsidRPr="00183672" w:rsidRDefault="00F91899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7C2A9E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7C2A9E" w:rsidRPr="00183672" w:rsidRDefault="007C2A9E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7C2A9E" w:rsidRPr="00183672" w:rsidRDefault="007C2A9E" w:rsidP="0048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семинаров с представителями муниципальных образовательных систем по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качества образования в общеобразовательных организациях, показывающих низкие образовательные результаты по итогам учебного года, и </w:t>
            </w:r>
            <w:r w:rsidR="003A1FF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7C2A9E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3A1FFD" w:rsidRPr="00183672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пакета методических материалов по разработке программы перевода образовательной организации в эффективный режим функционирования, в </w:t>
            </w:r>
            <w:proofErr w:type="spellStart"/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для административных команд школ с низкими результатами обучения и школ, функционирующих в неблагоприятных социальных условиях, по разработке программы перехода в эффективный режим функционирования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инструментария и 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      </w:r>
          </w:p>
        </w:tc>
        <w:tc>
          <w:tcPr>
            <w:tcW w:w="664" w:type="pct"/>
            <w:noWrap/>
          </w:tcPr>
          <w:p w:rsidR="00DB1700" w:rsidRPr="00183672" w:rsidRDefault="00157D69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перевода школ с низкими результатами обучения и школ, 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Введение в школах с низкими результатами обучения и школах, функционирующих в сложных социальных условиях, дополнительных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и методов работы с учащимися, не мотивированными на обучение, с ограниченными возможностями здоровья, с учебными и поведенческими проблемами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C7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курсов повышения квалификации для педагогических команд школ с низкими результатами обучения и школ, функционирующих в неблагоприятных социальных условиях, по повышению качества преподавания (не менее 10 человек от каждой школы, 15 групп по 20 человек, </w:t>
            </w:r>
            <w:r w:rsidR="00C7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300 педагогических и управленческих работников)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переводу образовательной организации в эффективный режим функционирования и повышению образовательных результатов обучающихся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693781" w:rsidP="0069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на базе муниципальных образований по обмену опытом по реализации мероприятий 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 на сайте 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DB1700" w:rsidRPr="00183672" w:rsidRDefault="00B10E3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B124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реализация региональной модели методической поддержки школ на основе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664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регионально-муниципальной инфраструктуры для оказания информационно-методической помощи, консультирования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школ, включающей: региональную и муниципальные рабочие группы; ресурсный центр на базе ГАУДПО Липецкой области «Институт развития образования»; ЦМОКО; инновационную методическую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 институт консультантов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человек), сеть консультационно-информационных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образовательных возможностей»; информационный ресурс на сайте ГАУДПО Липецкой области «ИРО»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F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семинаров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и PR-сопровождение мероприятий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мероприятию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83672" w:rsidRPr="00183672" w:rsidRDefault="00183672" w:rsidP="009919C6">
      <w:pPr>
        <w:rPr>
          <w:rFonts w:ascii="Times New Roman" w:hAnsi="Times New Roman" w:cs="Times New Roman"/>
          <w:sz w:val="28"/>
          <w:szCs w:val="28"/>
        </w:rPr>
      </w:pPr>
    </w:p>
    <w:sectPr w:rsidR="00183672" w:rsidRPr="0018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7"/>
    <w:rsid w:val="001021C7"/>
    <w:rsid w:val="00157D69"/>
    <w:rsid w:val="00183672"/>
    <w:rsid w:val="00293A77"/>
    <w:rsid w:val="003A1FFD"/>
    <w:rsid w:val="00421B99"/>
    <w:rsid w:val="00472AAE"/>
    <w:rsid w:val="00482A2B"/>
    <w:rsid w:val="005F3A4E"/>
    <w:rsid w:val="00693781"/>
    <w:rsid w:val="006B124B"/>
    <w:rsid w:val="007520C0"/>
    <w:rsid w:val="007C2A9E"/>
    <w:rsid w:val="009252FE"/>
    <w:rsid w:val="009919C6"/>
    <w:rsid w:val="00B10E31"/>
    <w:rsid w:val="00C72BCA"/>
    <w:rsid w:val="00DB1700"/>
    <w:rsid w:val="00DF30F0"/>
    <w:rsid w:val="00EB2AAB"/>
    <w:rsid w:val="00EC5BEA"/>
    <w:rsid w:val="00F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270F-B8C1-4FA7-B638-4DE51F9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14</cp:revision>
  <cp:lastPrinted>2018-02-15T06:42:00Z</cp:lastPrinted>
  <dcterms:created xsi:type="dcterms:W3CDTF">2018-02-14T08:27:00Z</dcterms:created>
  <dcterms:modified xsi:type="dcterms:W3CDTF">2018-03-23T09:33:00Z</dcterms:modified>
</cp:coreProperties>
</file>